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25B48" w14:textId="77777777" w:rsidR="00817CA7" w:rsidRPr="00817CA7" w:rsidRDefault="00817CA7" w:rsidP="00817CA7">
      <w:pPr>
        <w:shd w:val="clear" w:color="auto" w:fill="FFFFFF"/>
        <w:spacing w:before="525" w:after="225" w:line="675" w:lineRule="atLeast"/>
        <w:outlineLvl w:val="0"/>
        <w:rPr>
          <w:rFonts w:ascii="Trebuchet MS" w:eastAsia="Times New Roman" w:hAnsi="Trebuchet MS" w:cs="Times New Roman"/>
          <w:b/>
          <w:bCs/>
          <w:color w:val="F5752F"/>
          <w:kern w:val="36"/>
          <w:sz w:val="48"/>
          <w:szCs w:val="48"/>
          <w:lang w:eastAsia="pt-BR"/>
        </w:rPr>
      </w:pPr>
      <w:r w:rsidRPr="00817CA7">
        <w:rPr>
          <w:rFonts w:ascii="Trebuchet MS" w:eastAsia="Times New Roman" w:hAnsi="Trebuchet MS" w:cs="Times New Roman"/>
          <w:b/>
          <w:bCs/>
          <w:color w:val="F5752F"/>
          <w:kern w:val="36"/>
          <w:sz w:val="48"/>
          <w:szCs w:val="48"/>
          <w:lang w:eastAsia="pt-BR"/>
        </w:rPr>
        <w:t>LICITAÇÕES E CONTRATOS ADMINISTRATIVOS</w:t>
      </w:r>
    </w:p>
    <w:p w14:paraId="3589B4B5" w14:textId="77777777" w:rsidR="00817CA7" w:rsidRDefault="00817CA7" w:rsidP="00817CA7">
      <w:pPr>
        <w:pStyle w:val="Ttulo2"/>
        <w:shd w:val="clear" w:color="auto" w:fill="FFFFFF"/>
        <w:spacing w:before="0" w:line="510" w:lineRule="atLeast"/>
        <w:rPr>
          <w:rFonts w:ascii="inherit" w:hAnsi="inherit" w:cs="Poppins"/>
          <w:color w:val="F5752F"/>
        </w:rPr>
      </w:pPr>
      <w:r>
        <w:rPr>
          <w:rFonts w:ascii="inherit" w:hAnsi="inherit" w:cs="Poppins"/>
          <w:color w:val="F5752F"/>
        </w:rPr>
        <w:t>Sobre o curso</w:t>
      </w:r>
    </w:p>
    <w:p w14:paraId="7EE649A9" w14:textId="77777777" w:rsidR="00817CA7" w:rsidRDefault="00817CA7" w:rsidP="00817CA7">
      <w:pPr>
        <w:pStyle w:val="Ttulo3"/>
        <w:shd w:val="clear" w:color="auto" w:fill="FFFFFF"/>
        <w:spacing w:before="0" w:after="120" w:line="330" w:lineRule="atLeast"/>
        <w:rPr>
          <w:rFonts w:ascii="inherit" w:hAnsi="inherit" w:cs="Poppins"/>
          <w:color w:val="414141"/>
        </w:rPr>
      </w:pPr>
      <w:r>
        <w:rPr>
          <w:rFonts w:ascii="inherit" w:hAnsi="inherit" w:cs="Poppins"/>
          <w:color w:val="414141"/>
        </w:rPr>
        <w:t>Público-Alvo</w:t>
      </w:r>
    </w:p>
    <w:p w14:paraId="63A4C44A" w14:textId="77777777" w:rsidR="00817CA7" w:rsidRDefault="00817CA7" w:rsidP="00817CA7">
      <w:pPr>
        <w:pStyle w:val="NormalWeb"/>
        <w:shd w:val="clear" w:color="auto" w:fill="FFFFFF"/>
        <w:spacing w:before="0" w:beforeAutospacing="0" w:after="0" w:afterAutospacing="0" w:line="330" w:lineRule="atLeast"/>
        <w:rPr>
          <w:rFonts w:ascii="Trebuchet MS" w:hAnsi="Trebuchet MS" w:cs="Poppins"/>
          <w:color w:val="414141"/>
          <w:sz w:val="21"/>
          <w:szCs w:val="21"/>
        </w:rPr>
      </w:pPr>
      <w:r>
        <w:rPr>
          <w:rFonts w:ascii="Trebuchet MS" w:hAnsi="Trebuchet MS" w:cs="Poppins"/>
          <w:color w:val="414141"/>
          <w:sz w:val="21"/>
          <w:szCs w:val="21"/>
        </w:rPr>
        <w:t>Bacharéis em Direito, Advogados, servidores públicos e empregados públicos com curso superior, procuradores, membros do Ministério Público e da magistratura.</w:t>
      </w:r>
    </w:p>
    <w:p w14:paraId="430B3A4D" w14:textId="77777777" w:rsidR="00817CA7" w:rsidRDefault="00817CA7" w:rsidP="00817CA7">
      <w:pPr>
        <w:pStyle w:val="Ttulo3"/>
        <w:shd w:val="clear" w:color="auto" w:fill="F5F5F5"/>
        <w:spacing w:before="0" w:after="240" w:line="330" w:lineRule="atLeast"/>
        <w:rPr>
          <w:rFonts w:ascii="inherit" w:hAnsi="inherit" w:cs="Poppins"/>
          <w:color w:val="414141"/>
        </w:rPr>
      </w:pPr>
      <w:r>
        <w:rPr>
          <w:rFonts w:ascii="inherit" w:hAnsi="inherit" w:cs="Poppins"/>
          <w:color w:val="414141"/>
        </w:rPr>
        <w:t>Objetivos Específicos</w:t>
      </w:r>
    </w:p>
    <w:p w14:paraId="20C879A3" w14:textId="77777777" w:rsidR="00817CA7" w:rsidRPr="00817CA7" w:rsidRDefault="00817CA7" w:rsidP="00817CA7">
      <w:pPr>
        <w:numPr>
          <w:ilvl w:val="0"/>
          <w:numId w:val="1"/>
        </w:numPr>
        <w:shd w:val="clear" w:color="auto" w:fill="F5F5F5"/>
        <w:spacing w:after="240" w:line="330" w:lineRule="atLeast"/>
        <w:rPr>
          <w:rFonts w:ascii="Trebuchet MS" w:hAnsi="Trebuchet MS" w:cs="Poppins"/>
          <w:sz w:val="21"/>
          <w:szCs w:val="21"/>
        </w:rPr>
      </w:pPr>
      <w:r w:rsidRPr="00817CA7">
        <w:rPr>
          <w:rFonts w:ascii="Trebuchet MS" w:hAnsi="Trebuchet MS" w:cs="Poppins"/>
          <w:sz w:val="21"/>
          <w:szCs w:val="21"/>
        </w:rPr>
        <w:t>Compreender o direito administrativo na modernidade.</w:t>
      </w:r>
    </w:p>
    <w:p w14:paraId="45EF17A4" w14:textId="77777777" w:rsidR="00817CA7" w:rsidRPr="00817CA7" w:rsidRDefault="00817CA7" w:rsidP="00817CA7">
      <w:pPr>
        <w:numPr>
          <w:ilvl w:val="0"/>
          <w:numId w:val="1"/>
        </w:numPr>
        <w:shd w:val="clear" w:color="auto" w:fill="F5F5F5"/>
        <w:spacing w:after="240" w:line="330" w:lineRule="atLeast"/>
        <w:rPr>
          <w:rFonts w:ascii="Trebuchet MS" w:hAnsi="Trebuchet MS" w:cs="Poppins"/>
          <w:sz w:val="21"/>
          <w:szCs w:val="21"/>
        </w:rPr>
      </w:pPr>
      <w:r w:rsidRPr="00817CA7">
        <w:rPr>
          <w:rFonts w:ascii="Trebuchet MS" w:hAnsi="Trebuchet MS" w:cs="Poppins"/>
          <w:sz w:val="21"/>
          <w:szCs w:val="21"/>
        </w:rPr>
        <w:t>Debater questões atuais sobre o direito administrativo.</w:t>
      </w:r>
    </w:p>
    <w:p w14:paraId="006AB59D" w14:textId="77777777" w:rsidR="00817CA7" w:rsidRPr="00817CA7" w:rsidRDefault="00817CA7" w:rsidP="00817CA7">
      <w:pPr>
        <w:numPr>
          <w:ilvl w:val="0"/>
          <w:numId w:val="1"/>
        </w:numPr>
        <w:shd w:val="clear" w:color="auto" w:fill="F5F5F5"/>
        <w:spacing w:after="240" w:line="330" w:lineRule="atLeast"/>
        <w:rPr>
          <w:rFonts w:ascii="Trebuchet MS" w:hAnsi="Trebuchet MS" w:cs="Poppins"/>
          <w:sz w:val="21"/>
          <w:szCs w:val="21"/>
        </w:rPr>
      </w:pPr>
      <w:r w:rsidRPr="00817CA7">
        <w:rPr>
          <w:rFonts w:ascii="Trebuchet MS" w:hAnsi="Trebuchet MS" w:cs="Poppins"/>
          <w:sz w:val="21"/>
          <w:szCs w:val="21"/>
        </w:rPr>
        <w:t>Elucidar a estrutura da administração pública.</w:t>
      </w:r>
    </w:p>
    <w:p w14:paraId="18C60302" w14:textId="77777777" w:rsidR="00817CA7" w:rsidRPr="00817CA7" w:rsidRDefault="00817CA7" w:rsidP="00817CA7">
      <w:pPr>
        <w:numPr>
          <w:ilvl w:val="0"/>
          <w:numId w:val="1"/>
        </w:numPr>
        <w:shd w:val="clear" w:color="auto" w:fill="F5F5F5"/>
        <w:spacing w:after="240" w:line="330" w:lineRule="atLeast"/>
        <w:rPr>
          <w:rFonts w:ascii="Trebuchet MS" w:hAnsi="Trebuchet MS" w:cs="Poppins"/>
          <w:sz w:val="21"/>
          <w:szCs w:val="21"/>
        </w:rPr>
      </w:pPr>
      <w:r w:rsidRPr="00817CA7">
        <w:rPr>
          <w:rFonts w:ascii="Trebuchet MS" w:hAnsi="Trebuchet MS" w:cs="Poppins"/>
          <w:sz w:val="21"/>
          <w:szCs w:val="21"/>
        </w:rPr>
        <w:t>Desenvolver estudos específicos sobre a regra de licitação pública.</w:t>
      </w:r>
    </w:p>
    <w:p w14:paraId="7F6E1554" w14:textId="77777777" w:rsidR="00817CA7" w:rsidRPr="00817CA7" w:rsidRDefault="00817CA7" w:rsidP="00817CA7">
      <w:pPr>
        <w:numPr>
          <w:ilvl w:val="0"/>
          <w:numId w:val="1"/>
        </w:numPr>
        <w:shd w:val="clear" w:color="auto" w:fill="F5F5F5"/>
        <w:spacing w:after="75" w:line="330" w:lineRule="atLeast"/>
        <w:rPr>
          <w:rFonts w:ascii="Trebuchet MS" w:hAnsi="Trebuchet MS" w:cs="Poppins"/>
          <w:sz w:val="21"/>
          <w:szCs w:val="21"/>
        </w:rPr>
      </w:pPr>
      <w:r w:rsidRPr="00817CA7">
        <w:rPr>
          <w:rFonts w:ascii="Trebuchet MS" w:hAnsi="Trebuchet MS" w:cs="Poppins"/>
          <w:sz w:val="21"/>
          <w:szCs w:val="21"/>
        </w:rPr>
        <w:t>Compreender a sistemática dos contratos administrativos em suas especificidades.</w:t>
      </w:r>
    </w:p>
    <w:p w14:paraId="3D35264C" w14:textId="77777777" w:rsidR="00817CA7" w:rsidRDefault="00817CA7" w:rsidP="00817CA7">
      <w:pPr>
        <w:pStyle w:val="Ttulo2"/>
        <w:shd w:val="clear" w:color="auto" w:fill="FFFFFF"/>
        <w:spacing w:before="0" w:line="510" w:lineRule="atLeast"/>
        <w:rPr>
          <w:rFonts w:ascii="inherit" w:hAnsi="inherit" w:cs="Poppins"/>
          <w:color w:val="F5752F"/>
          <w:sz w:val="36"/>
          <w:szCs w:val="36"/>
        </w:rPr>
      </w:pPr>
      <w:r>
        <w:rPr>
          <w:rFonts w:ascii="inherit" w:hAnsi="inherit" w:cs="Poppins"/>
          <w:color w:val="F5752F"/>
        </w:rPr>
        <w:t>Disciplinas</w:t>
      </w:r>
    </w:p>
    <w:p w14:paraId="3B0B0DB2" w14:textId="77777777" w:rsidR="00817CA7" w:rsidRDefault="00817CA7" w:rsidP="00817CA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rebuchet MS" w:hAnsi="Trebuchet MS" w:cs="Poppins"/>
          <w:color w:val="333333"/>
          <w:sz w:val="21"/>
          <w:szCs w:val="21"/>
        </w:rPr>
      </w:pPr>
      <w:r>
        <w:rPr>
          <w:rStyle w:val="info-name"/>
          <w:rFonts w:ascii="Trebuchet MS" w:hAnsi="Trebuchet MS" w:cs="Poppins"/>
          <w:b/>
          <w:bCs/>
          <w:color w:val="414141"/>
        </w:rPr>
        <w:t>Ambientação</w:t>
      </w:r>
    </w:p>
    <w:p w14:paraId="32194892" w14:textId="77777777" w:rsidR="00817CA7" w:rsidRDefault="00817CA7" w:rsidP="00817CA7">
      <w:pPr>
        <w:pStyle w:val="striped"/>
        <w:numPr>
          <w:ilvl w:val="0"/>
          <w:numId w:val="2"/>
        </w:numPr>
        <w:shd w:val="clear" w:color="auto" w:fill="F2F2F2"/>
        <w:spacing w:before="0" w:beforeAutospacing="0" w:after="0" w:afterAutospacing="0"/>
        <w:rPr>
          <w:rFonts w:ascii="Trebuchet MS" w:hAnsi="Trebuchet MS" w:cs="Poppins"/>
          <w:color w:val="333333"/>
          <w:sz w:val="21"/>
          <w:szCs w:val="21"/>
        </w:rPr>
      </w:pPr>
      <w:r>
        <w:rPr>
          <w:rStyle w:val="info-name"/>
          <w:rFonts w:ascii="Trebuchet MS" w:hAnsi="Trebuchet MS" w:cs="Poppins"/>
          <w:b/>
          <w:bCs/>
          <w:color w:val="414141"/>
          <w:sz w:val="21"/>
          <w:szCs w:val="21"/>
        </w:rPr>
        <w:t>Temas Fundamentais do direito administrativo moderno</w:t>
      </w:r>
    </w:p>
    <w:p w14:paraId="0F01D9E4" w14:textId="7F8E0073" w:rsidR="00817CA7" w:rsidRDefault="00817CA7" w:rsidP="00817CA7">
      <w:pPr>
        <w:pStyle w:val="striped"/>
        <w:shd w:val="clear" w:color="auto" w:fill="F2F2F2"/>
        <w:spacing w:before="0" w:beforeAutospacing="0" w:after="0" w:afterAutospacing="0"/>
        <w:ind w:left="720"/>
        <w:rPr>
          <w:rFonts w:ascii="Trebuchet MS" w:hAnsi="Trebuchet MS" w:cs="Poppins"/>
          <w:color w:val="333333"/>
          <w:sz w:val="21"/>
          <w:szCs w:val="21"/>
        </w:rPr>
      </w:pPr>
      <w:r>
        <w:rPr>
          <w:rFonts w:ascii="Trebuchet MS" w:hAnsi="Trebuchet MS" w:cs="Poppins"/>
          <w:color w:val="676767"/>
          <w:sz w:val="21"/>
          <w:szCs w:val="21"/>
        </w:rPr>
        <w:t>Doutor(a)Nilton Carlos de Almeida Coutinho</w:t>
      </w:r>
    </w:p>
    <w:p w14:paraId="5510B2EE" w14:textId="77777777" w:rsidR="00817CA7" w:rsidRDefault="00817CA7" w:rsidP="00817CA7">
      <w:pPr>
        <w:pStyle w:val="striped"/>
        <w:shd w:val="clear" w:color="auto" w:fill="F2F2F2"/>
        <w:spacing w:before="0" w:beforeAutospacing="0" w:after="0" w:afterAutospacing="0"/>
        <w:ind w:left="720"/>
        <w:jc w:val="right"/>
        <w:rPr>
          <w:rFonts w:ascii="Trebuchet MS" w:hAnsi="Trebuchet MS" w:cs="Poppins"/>
          <w:b/>
          <w:bCs/>
          <w:color w:val="646464"/>
          <w:sz w:val="21"/>
          <w:szCs w:val="21"/>
        </w:rPr>
      </w:pPr>
      <w:r>
        <w:rPr>
          <w:rFonts w:ascii="Trebuchet MS" w:hAnsi="Trebuchet MS" w:cs="Poppins"/>
          <w:b/>
          <w:bCs/>
          <w:color w:val="646464"/>
          <w:sz w:val="21"/>
          <w:szCs w:val="21"/>
        </w:rPr>
        <w:t>40h</w:t>
      </w:r>
    </w:p>
    <w:p w14:paraId="7CAD29A7" w14:textId="77777777" w:rsidR="00817CA7" w:rsidRDefault="00817CA7" w:rsidP="00817CA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rebuchet MS" w:hAnsi="Trebuchet MS" w:cs="Poppins"/>
          <w:color w:val="333333"/>
          <w:sz w:val="21"/>
          <w:szCs w:val="21"/>
        </w:rPr>
      </w:pPr>
      <w:r>
        <w:rPr>
          <w:rStyle w:val="info-name"/>
          <w:rFonts w:ascii="Trebuchet MS" w:hAnsi="Trebuchet MS" w:cs="Poppins"/>
          <w:b/>
          <w:bCs/>
          <w:color w:val="414141"/>
          <w:sz w:val="21"/>
          <w:szCs w:val="21"/>
        </w:rPr>
        <w:t>Princípios Administrativos: Questões Atuais</w:t>
      </w:r>
    </w:p>
    <w:p w14:paraId="1A23D9AA" w14:textId="2B823C5D" w:rsidR="00817CA7" w:rsidRDefault="00817CA7" w:rsidP="00817CA7">
      <w:pPr>
        <w:shd w:val="clear" w:color="auto" w:fill="FFFFFF"/>
        <w:ind w:left="720"/>
        <w:rPr>
          <w:rFonts w:ascii="Trebuchet MS" w:hAnsi="Trebuchet MS" w:cs="Poppins"/>
          <w:color w:val="333333"/>
          <w:sz w:val="21"/>
          <w:szCs w:val="21"/>
        </w:rPr>
      </w:pPr>
      <w:r>
        <w:rPr>
          <w:rFonts w:ascii="Trebuchet MS" w:hAnsi="Trebuchet MS" w:cs="Poppins"/>
          <w:color w:val="676767"/>
          <w:sz w:val="21"/>
          <w:szCs w:val="21"/>
        </w:rPr>
        <w:t xml:space="preserve">Mestre(a)Flávia </w:t>
      </w:r>
      <w:proofErr w:type="spellStart"/>
      <w:r>
        <w:rPr>
          <w:rFonts w:ascii="Trebuchet MS" w:hAnsi="Trebuchet MS" w:cs="Poppins"/>
          <w:color w:val="676767"/>
          <w:sz w:val="21"/>
          <w:szCs w:val="21"/>
        </w:rPr>
        <w:t>Giorgini</w:t>
      </w:r>
      <w:proofErr w:type="spellEnd"/>
      <w:r>
        <w:rPr>
          <w:rFonts w:ascii="Trebuchet MS" w:hAnsi="Trebuchet MS" w:cs="Poppins"/>
          <w:color w:val="676767"/>
          <w:sz w:val="21"/>
          <w:szCs w:val="21"/>
        </w:rPr>
        <w:t xml:space="preserve"> Fusco </w:t>
      </w:r>
      <w:proofErr w:type="spellStart"/>
      <w:r>
        <w:rPr>
          <w:rFonts w:ascii="Trebuchet MS" w:hAnsi="Trebuchet MS" w:cs="Poppins"/>
          <w:color w:val="676767"/>
          <w:sz w:val="21"/>
          <w:szCs w:val="21"/>
        </w:rPr>
        <w:t>Cammarosano</w:t>
      </w:r>
      <w:proofErr w:type="spellEnd"/>
    </w:p>
    <w:p w14:paraId="6C621B1B" w14:textId="77777777" w:rsidR="00817CA7" w:rsidRDefault="00817CA7" w:rsidP="00817CA7">
      <w:pPr>
        <w:shd w:val="clear" w:color="auto" w:fill="FFFFFF"/>
        <w:ind w:left="720"/>
        <w:jc w:val="right"/>
        <w:rPr>
          <w:rFonts w:ascii="Trebuchet MS" w:hAnsi="Trebuchet MS" w:cs="Poppins"/>
          <w:b/>
          <w:bCs/>
          <w:color w:val="646464"/>
          <w:sz w:val="21"/>
          <w:szCs w:val="21"/>
        </w:rPr>
      </w:pPr>
      <w:r>
        <w:rPr>
          <w:rFonts w:ascii="Trebuchet MS" w:hAnsi="Trebuchet MS" w:cs="Poppins"/>
          <w:b/>
          <w:bCs/>
          <w:color w:val="646464"/>
          <w:sz w:val="21"/>
          <w:szCs w:val="21"/>
        </w:rPr>
        <w:t>40h</w:t>
      </w:r>
    </w:p>
    <w:p w14:paraId="0AB6DE89" w14:textId="77777777" w:rsidR="00817CA7" w:rsidRDefault="00817CA7" w:rsidP="00817CA7">
      <w:pPr>
        <w:pStyle w:val="striped"/>
        <w:numPr>
          <w:ilvl w:val="0"/>
          <w:numId w:val="2"/>
        </w:numPr>
        <w:shd w:val="clear" w:color="auto" w:fill="F2F2F2"/>
        <w:spacing w:before="0" w:beforeAutospacing="0" w:after="0" w:afterAutospacing="0"/>
        <w:rPr>
          <w:rFonts w:ascii="Trebuchet MS" w:hAnsi="Trebuchet MS" w:cs="Poppins"/>
          <w:color w:val="333333"/>
          <w:sz w:val="21"/>
          <w:szCs w:val="21"/>
        </w:rPr>
      </w:pPr>
      <w:r>
        <w:rPr>
          <w:rStyle w:val="info-name"/>
          <w:rFonts w:ascii="Trebuchet MS" w:hAnsi="Trebuchet MS" w:cs="Poppins"/>
          <w:b/>
          <w:bCs/>
          <w:color w:val="414141"/>
          <w:sz w:val="21"/>
          <w:szCs w:val="21"/>
        </w:rPr>
        <w:t>Processo Administrativo</w:t>
      </w:r>
    </w:p>
    <w:p w14:paraId="2483EDD6" w14:textId="63BBD677" w:rsidR="00817CA7" w:rsidRDefault="00817CA7" w:rsidP="00817CA7">
      <w:pPr>
        <w:pStyle w:val="striped"/>
        <w:shd w:val="clear" w:color="auto" w:fill="F2F2F2"/>
        <w:spacing w:before="0" w:beforeAutospacing="0" w:after="0" w:afterAutospacing="0"/>
        <w:ind w:left="720"/>
        <w:rPr>
          <w:rFonts w:ascii="Trebuchet MS" w:hAnsi="Trebuchet MS" w:cs="Poppins"/>
          <w:color w:val="333333"/>
          <w:sz w:val="21"/>
          <w:szCs w:val="21"/>
        </w:rPr>
      </w:pPr>
      <w:r>
        <w:rPr>
          <w:rFonts w:ascii="Trebuchet MS" w:hAnsi="Trebuchet MS" w:cs="Poppins"/>
          <w:color w:val="676767"/>
          <w:sz w:val="21"/>
          <w:szCs w:val="21"/>
        </w:rPr>
        <w:t>Doutor(a)Cléo Oliveira Fortes Júnior</w:t>
      </w:r>
    </w:p>
    <w:p w14:paraId="7447E9D4" w14:textId="77777777" w:rsidR="00817CA7" w:rsidRDefault="00817CA7" w:rsidP="00817CA7">
      <w:pPr>
        <w:pStyle w:val="striped"/>
        <w:shd w:val="clear" w:color="auto" w:fill="F2F2F2"/>
        <w:spacing w:before="0" w:beforeAutospacing="0" w:after="0" w:afterAutospacing="0"/>
        <w:ind w:left="720"/>
        <w:jc w:val="right"/>
        <w:rPr>
          <w:rFonts w:ascii="Trebuchet MS" w:hAnsi="Trebuchet MS" w:cs="Poppins"/>
          <w:b/>
          <w:bCs/>
          <w:color w:val="646464"/>
          <w:sz w:val="21"/>
          <w:szCs w:val="21"/>
        </w:rPr>
      </w:pPr>
      <w:r>
        <w:rPr>
          <w:rFonts w:ascii="Trebuchet MS" w:hAnsi="Trebuchet MS" w:cs="Poppins"/>
          <w:b/>
          <w:bCs/>
          <w:color w:val="646464"/>
          <w:sz w:val="21"/>
          <w:szCs w:val="21"/>
        </w:rPr>
        <w:t>40h</w:t>
      </w:r>
    </w:p>
    <w:p w14:paraId="05E267F9" w14:textId="77777777" w:rsidR="00817CA7" w:rsidRDefault="00817CA7" w:rsidP="00817CA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rebuchet MS" w:hAnsi="Trebuchet MS" w:cs="Poppins"/>
          <w:color w:val="333333"/>
          <w:sz w:val="21"/>
          <w:szCs w:val="21"/>
        </w:rPr>
      </w:pPr>
      <w:r>
        <w:rPr>
          <w:rStyle w:val="info-name"/>
          <w:rFonts w:ascii="Trebuchet MS" w:hAnsi="Trebuchet MS" w:cs="Poppins"/>
          <w:b/>
          <w:bCs/>
          <w:color w:val="414141"/>
          <w:sz w:val="21"/>
          <w:szCs w:val="21"/>
        </w:rPr>
        <w:t>Estrutura da administração pública</w:t>
      </w:r>
    </w:p>
    <w:p w14:paraId="59BB7BF8" w14:textId="1B8BFE46" w:rsidR="00817CA7" w:rsidRDefault="00817CA7" w:rsidP="00817CA7">
      <w:pPr>
        <w:shd w:val="clear" w:color="auto" w:fill="FFFFFF"/>
        <w:ind w:left="720"/>
        <w:rPr>
          <w:rFonts w:ascii="Trebuchet MS" w:hAnsi="Trebuchet MS" w:cs="Poppins"/>
          <w:color w:val="333333"/>
          <w:sz w:val="21"/>
          <w:szCs w:val="21"/>
        </w:rPr>
      </w:pPr>
      <w:r>
        <w:rPr>
          <w:rFonts w:ascii="Trebuchet MS" w:hAnsi="Trebuchet MS" w:cs="Poppins"/>
          <w:color w:val="676767"/>
          <w:sz w:val="21"/>
          <w:szCs w:val="21"/>
        </w:rPr>
        <w:t>Doutor(a)Emerson Ademir Borges de Oliveira</w:t>
      </w:r>
    </w:p>
    <w:p w14:paraId="088FC1FF" w14:textId="77777777" w:rsidR="00817CA7" w:rsidRDefault="00817CA7" w:rsidP="00817CA7">
      <w:pPr>
        <w:shd w:val="clear" w:color="auto" w:fill="FFFFFF"/>
        <w:ind w:left="720"/>
        <w:jc w:val="right"/>
        <w:rPr>
          <w:rFonts w:ascii="Trebuchet MS" w:hAnsi="Trebuchet MS" w:cs="Poppins"/>
          <w:b/>
          <w:bCs/>
          <w:color w:val="646464"/>
          <w:sz w:val="21"/>
          <w:szCs w:val="21"/>
        </w:rPr>
      </w:pPr>
      <w:r>
        <w:rPr>
          <w:rFonts w:ascii="Trebuchet MS" w:hAnsi="Trebuchet MS" w:cs="Poppins"/>
          <w:b/>
          <w:bCs/>
          <w:color w:val="646464"/>
          <w:sz w:val="21"/>
          <w:szCs w:val="21"/>
        </w:rPr>
        <w:t>40h</w:t>
      </w:r>
    </w:p>
    <w:p w14:paraId="0E121281" w14:textId="77777777" w:rsidR="00817CA7" w:rsidRDefault="00817CA7" w:rsidP="00817CA7">
      <w:pPr>
        <w:pStyle w:val="striped"/>
        <w:numPr>
          <w:ilvl w:val="0"/>
          <w:numId w:val="2"/>
        </w:numPr>
        <w:shd w:val="clear" w:color="auto" w:fill="F2F2F2"/>
        <w:spacing w:before="0" w:beforeAutospacing="0" w:after="0" w:afterAutospacing="0"/>
        <w:rPr>
          <w:rFonts w:ascii="Trebuchet MS" w:hAnsi="Trebuchet MS" w:cs="Poppins"/>
          <w:color w:val="333333"/>
          <w:sz w:val="21"/>
          <w:szCs w:val="21"/>
        </w:rPr>
      </w:pPr>
      <w:r>
        <w:rPr>
          <w:rStyle w:val="info-name"/>
          <w:rFonts w:ascii="Trebuchet MS" w:hAnsi="Trebuchet MS" w:cs="Poppins"/>
          <w:b/>
          <w:bCs/>
          <w:color w:val="414141"/>
          <w:sz w:val="21"/>
          <w:szCs w:val="21"/>
        </w:rPr>
        <w:t>Contratos e Parcerias Administrativas</w:t>
      </w:r>
    </w:p>
    <w:p w14:paraId="665CA18C" w14:textId="147058A2" w:rsidR="00817CA7" w:rsidRDefault="00817CA7" w:rsidP="00817CA7">
      <w:pPr>
        <w:pStyle w:val="striped"/>
        <w:shd w:val="clear" w:color="auto" w:fill="F2F2F2"/>
        <w:spacing w:before="0" w:beforeAutospacing="0" w:after="0" w:afterAutospacing="0"/>
        <w:ind w:left="720"/>
        <w:rPr>
          <w:rFonts w:ascii="Trebuchet MS" w:hAnsi="Trebuchet MS" w:cs="Poppins"/>
          <w:color w:val="333333"/>
          <w:sz w:val="21"/>
          <w:szCs w:val="21"/>
        </w:rPr>
      </w:pPr>
      <w:r>
        <w:rPr>
          <w:rFonts w:ascii="Trebuchet MS" w:hAnsi="Trebuchet MS" w:cs="Poppins"/>
          <w:color w:val="676767"/>
          <w:sz w:val="21"/>
          <w:szCs w:val="21"/>
        </w:rPr>
        <w:t xml:space="preserve">Mestre(a)Simone </w:t>
      </w:r>
      <w:proofErr w:type="spellStart"/>
      <w:r>
        <w:rPr>
          <w:rFonts w:ascii="Trebuchet MS" w:hAnsi="Trebuchet MS" w:cs="Poppins"/>
          <w:color w:val="676767"/>
          <w:sz w:val="21"/>
          <w:szCs w:val="21"/>
        </w:rPr>
        <w:t>Zanotello</w:t>
      </w:r>
      <w:proofErr w:type="spellEnd"/>
      <w:r>
        <w:rPr>
          <w:rFonts w:ascii="Trebuchet MS" w:hAnsi="Trebuchet MS" w:cs="Poppins"/>
          <w:color w:val="676767"/>
          <w:sz w:val="21"/>
          <w:szCs w:val="21"/>
        </w:rPr>
        <w:t xml:space="preserve"> de Oliveira</w:t>
      </w:r>
    </w:p>
    <w:p w14:paraId="0AAE6B07" w14:textId="77777777" w:rsidR="00817CA7" w:rsidRDefault="00817CA7" w:rsidP="00817CA7">
      <w:pPr>
        <w:pStyle w:val="striped"/>
        <w:shd w:val="clear" w:color="auto" w:fill="F2F2F2"/>
        <w:spacing w:before="0" w:beforeAutospacing="0" w:after="0" w:afterAutospacing="0"/>
        <w:ind w:left="720"/>
        <w:jc w:val="right"/>
        <w:rPr>
          <w:rFonts w:ascii="Trebuchet MS" w:hAnsi="Trebuchet MS" w:cs="Poppins"/>
          <w:b/>
          <w:bCs/>
          <w:color w:val="646464"/>
          <w:sz w:val="21"/>
          <w:szCs w:val="21"/>
        </w:rPr>
      </w:pPr>
      <w:r>
        <w:rPr>
          <w:rFonts w:ascii="Trebuchet MS" w:hAnsi="Trebuchet MS" w:cs="Poppins"/>
          <w:b/>
          <w:bCs/>
          <w:color w:val="646464"/>
          <w:sz w:val="21"/>
          <w:szCs w:val="21"/>
        </w:rPr>
        <w:t>40h</w:t>
      </w:r>
    </w:p>
    <w:p w14:paraId="604CA5FC" w14:textId="77777777" w:rsidR="00817CA7" w:rsidRDefault="00817CA7" w:rsidP="00817CA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rebuchet MS" w:hAnsi="Trebuchet MS" w:cs="Poppins"/>
          <w:color w:val="333333"/>
          <w:sz w:val="21"/>
          <w:szCs w:val="21"/>
        </w:rPr>
      </w:pPr>
      <w:r>
        <w:rPr>
          <w:rStyle w:val="info-name"/>
          <w:rFonts w:ascii="Trebuchet MS" w:hAnsi="Trebuchet MS" w:cs="Poppins"/>
          <w:b/>
          <w:bCs/>
          <w:color w:val="414141"/>
          <w:sz w:val="21"/>
          <w:szCs w:val="21"/>
        </w:rPr>
        <w:t>Aspectos gerais das Licitações</w:t>
      </w:r>
    </w:p>
    <w:p w14:paraId="7788A875" w14:textId="603CF9EF" w:rsidR="00817CA7" w:rsidRDefault="00817CA7" w:rsidP="00817CA7">
      <w:pPr>
        <w:shd w:val="clear" w:color="auto" w:fill="FFFFFF"/>
        <w:ind w:left="720"/>
        <w:rPr>
          <w:rFonts w:ascii="Trebuchet MS" w:hAnsi="Trebuchet MS" w:cs="Poppins"/>
          <w:color w:val="333333"/>
          <w:sz w:val="21"/>
          <w:szCs w:val="21"/>
        </w:rPr>
      </w:pPr>
      <w:r>
        <w:rPr>
          <w:rFonts w:ascii="Trebuchet MS" w:hAnsi="Trebuchet MS" w:cs="Poppins"/>
          <w:color w:val="676767"/>
          <w:sz w:val="21"/>
          <w:szCs w:val="21"/>
        </w:rPr>
        <w:t>Doutor(a)Emerson Ademir Borges de Oliveira</w:t>
      </w:r>
    </w:p>
    <w:p w14:paraId="50B390A1" w14:textId="77777777" w:rsidR="00817CA7" w:rsidRDefault="00817CA7" w:rsidP="00817CA7">
      <w:pPr>
        <w:shd w:val="clear" w:color="auto" w:fill="FFFFFF"/>
        <w:ind w:left="720"/>
        <w:jc w:val="right"/>
        <w:rPr>
          <w:rFonts w:ascii="Trebuchet MS" w:hAnsi="Trebuchet MS" w:cs="Poppins"/>
          <w:b/>
          <w:bCs/>
          <w:color w:val="646464"/>
          <w:sz w:val="21"/>
          <w:szCs w:val="21"/>
        </w:rPr>
      </w:pPr>
      <w:r>
        <w:rPr>
          <w:rFonts w:ascii="Trebuchet MS" w:hAnsi="Trebuchet MS" w:cs="Poppins"/>
          <w:b/>
          <w:bCs/>
          <w:color w:val="646464"/>
          <w:sz w:val="21"/>
          <w:szCs w:val="21"/>
        </w:rPr>
        <w:t>40h</w:t>
      </w:r>
    </w:p>
    <w:p w14:paraId="13C061B5" w14:textId="77777777" w:rsidR="00817CA7" w:rsidRDefault="00817CA7" w:rsidP="00817CA7">
      <w:pPr>
        <w:pStyle w:val="striped"/>
        <w:numPr>
          <w:ilvl w:val="0"/>
          <w:numId w:val="2"/>
        </w:numPr>
        <w:shd w:val="clear" w:color="auto" w:fill="F2F2F2"/>
        <w:spacing w:before="0" w:beforeAutospacing="0" w:after="0" w:afterAutospacing="0"/>
        <w:rPr>
          <w:rFonts w:ascii="Trebuchet MS" w:hAnsi="Trebuchet MS" w:cs="Poppins"/>
          <w:color w:val="333333"/>
          <w:sz w:val="21"/>
          <w:szCs w:val="21"/>
        </w:rPr>
      </w:pPr>
      <w:r>
        <w:rPr>
          <w:rStyle w:val="info-name"/>
          <w:rFonts w:ascii="Trebuchet MS" w:hAnsi="Trebuchet MS" w:cs="Poppins"/>
          <w:b/>
          <w:bCs/>
          <w:color w:val="414141"/>
          <w:sz w:val="21"/>
          <w:szCs w:val="21"/>
        </w:rPr>
        <w:t>Procedimento licitatório</w:t>
      </w:r>
    </w:p>
    <w:p w14:paraId="567121D6" w14:textId="5277E6D0" w:rsidR="00817CA7" w:rsidRDefault="00817CA7" w:rsidP="00817CA7">
      <w:pPr>
        <w:pStyle w:val="striped"/>
        <w:shd w:val="clear" w:color="auto" w:fill="F2F2F2"/>
        <w:spacing w:before="0" w:beforeAutospacing="0" w:after="0" w:afterAutospacing="0"/>
        <w:ind w:left="720"/>
        <w:rPr>
          <w:rFonts w:ascii="Trebuchet MS" w:hAnsi="Trebuchet MS" w:cs="Poppins"/>
          <w:color w:val="333333"/>
          <w:sz w:val="21"/>
          <w:szCs w:val="21"/>
        </w:rPr>
      </w:pPr>
      <w:r>
        <w:rPr>
          <w:rFonts w:ascii="Trebuchet MS" w:hAnsi="Trebuchet MS" w:cs="Poppins"/>
          <w:color w:val="676767"/>
          <w:sz w:val="21"/>
          <w:szCs w:val="21"/>
        </w:rPr>
        <w:lastRenderedPageBreak/>
        <w:t xml:space="preserve">Mestre(a)Simone </w:t>
      </w:r>
      <w:proofErr w:type="spellStart"/>
      <w:r>
        <w:rPr>
          <w:rFonts w:ascii="Trebuchet MS" w:hAnsi="Trebuchet MS" w:cs="Poppins"/>
          <w:color w:val="676767"/>
          <w:sz w:val="21"/>
          <w:szCs w:val="21"/>
        </w:rPr>
        <w:t>Zanotello</w:t>
      </w:r>
      <w:proofErr w:type="spellEnd"/>
      <w:r>
        <w:rPr>
          <w:rFonts w:ascii="Trebuchet MS" w:hAnsi="Trebuchet MS" w:cs="Poppins"/>
          <w:color w:val="676767"/>
          <w:sz w:val="21"/>
          <w:szCs w:val="21"/>
        </w:rPr>
        <w:t xml:space="preserve"> de Oliveira</w:t>
      </w:r>
    </w:p>
    <w:p w14:paraId="4D2BFAB7" w14:textId="77777777" w:rsidR="00817CA7" w:rsidRDefault="00817CA7" w:rsidP="00817CA7">
      <w:pPr>
        <w:pStyle w:val="striped"/>
        <w:shd w:val="clear" w:color="auto" w:fill="F2F2F2"/>
        <w:spacing w:before="0" w:beforeAutospacing="0" w:after="0" w:afterAutospacing="0"/>
        <w:ind w:left="720"/>
        <w:jc w:val="right"/>
        <w:rPr>
          <w:rFonts w:ascii="Trebuchet MS" w:hAnsi="Trebuchet MS" w:cs="Poppins"/>
          <w:b/>
          <w:bCs/>
          <w:color w:val="646464"/>
          <w:sz w:val="21"/>
          <w:szCs w:val="21"/>
        </w:rPr>
      </w:pPr>
      <w:r>
        <w:rPr>
          <w:rFonts w:ascii="Trebuchet MS" w:hAnsi="Trebuchet MS" w:cs="Poppins"/>
          <w:b/>
          <w:bCs/>
          <w:color w:val="646464"/>
          <w:sz w:val="21"/>
          <w:szCs w:val="21"/>
        </w:rPr>
        <w:t>40h</w:t>
      </w:r>
    </w:p>
    <w:p w14:paraId="2B3E0E81" w14:textId="77777777" w:rsidR="00817CA7" w:rsidRDefault="00817CA7" w:rsidP="00817CA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rebuchet MS" w:hAnsi="Trebuchet MS" w:cs="Poppins"/>
          <w:color w:val="333333"/>
          <w:sz w:val="21"/>
          <w:szCs w:val="21"/>
        </w:rPr>
      </w:pPr>
      <w:r>
        <w:rPr>
          <w:rStyle w:val="info-name"/>
          <w:rFonts w:ascii="Trebuchet MS" w:hAnsi="Trebuchet MS" w:cs="Poppins"/>
          <w:b/>
          <w:bCs/>
          <w:color w:val="414141"/>
          <w:sz w:val="21"/>
          <w:szCs w:val="21"/>
        </w:rPr>
        <w:t>Contratos administrativos</w:t>
      </w:r>
    </w:p>
    <w:p w14:paraId="06BF4468" w14:textId="38B799D4" w:rsidR="00817CA7" w:rsidRDefault="00817CA7" w:rsidP="00817CA7">
      <w:pPr>
        <w:shd w:val="clear" w:color="auto" w:fill="FFFFFF"/>
        <w:ind w:left="720"/>
        <w:rPr>
          <w:rFonts w:ascii="Trebuchet MS" w:hAnsi="Trebuchet MS" w:cs="Poppins"/>
          <w:color w:val="333333"/>
          <w:sz w:val="21"/>
          <w:szCs w:val="21"/>
        </w:rPr>
      </w:pPr>
      <w:r>
        <w:rPr>
          <w:rFonts w:ascii="Trebuchet MS" w:hAnsi="Trebuchet MS" w:cs="Poppins"/>
          <w:color w:val="676767"/>
          <w:sz w:val="21"/>
          <w:szCs w:val="21"/>
        </w:rPr>
        <w:t>Mestre(a)Luiz Felipe Nobre Braga</w:t>
      </w:r>
    </w:p>
    <w:p w14:paraId="72AFFF94" w14:textId="77777777" w:rsidR="00817CA7" w:rsidRDefault="00817CA7" w:rsidP="00817CA7">
      <w:pPr>
        <w:shd w:val="clear" w:color="auto" w:fill="FFFFFF"/>
        <w:ind w:left="720"/>
        <w:jc w:val="right"/>
        <w:rPr>
          <w:rFonts w:ascii="Trebuchet MS" w:hAnsi="Trebuchet MS" w:cs="Poppins"/>
          <w:b/>
          <w:bCs/>
          <w:color w:val="646464"/>
          <w:sz w:val="21"/>
          <w:szCs w:val="21"/>
        </w:rPr>
      </w:pPr>
      <w:r>
        <w:rPr>
          <w:rFonts w:ascii="Trebuchet MS" w:hAnsi="Trebuchet MS" w:cs="Poppins"/>
          <w:b/>
          <w:bCs/>
          <w:color w:val="646464"/>
          <w:sz w:val="21"/>
          <w:szCs w:val="21"/>
        </w:rPr>
        <w:t>40h</w:t>
      </w:r>
    </w:p>
    <w:p w14:paraId="64ECBAA3" w14:textId="77777777" w:rsidR="00817CA7" w:rsidRDefault="00817CA7" w:rsidP="00817CA7">
      <w:pPr>
        <w:pStyle w:val="striped"/>
        <w:numPr>
          <w:ilvl w:val="0"/>
          <w:numId w:val="2"/>
        </w:numPr>
        <w:shd w:val="clear" w:color="auto" w:fill="F2F2F2"/>
        <w:spacing w:before="0" w:beforeAutospacing="0" w:after="0" w:afterAutospacing="0"/>
        <w:rPr>
          <w:rFonts w:ascii="Trebuchet MS" w:hAnsi="Trebuchet MS" w:cs="Poppins"/>
          <w:color w:val="333333"/>
          <w:sz w:val="21"/>
          <w:szCs w:val="21"/>
        </w:rPr>
      </w:pPr>
      <w:r>
        <w:rPr>
          <w:rStyle w:val="info-name"/>
          <w:rFonts w:ascii="Trebuchet MS" w:hAnsi="Trebuchet MS" w:cs="Poppins"/>
          <w:b/>
          <w:bCs/>
          <w:color w:val="414141"/>
          <w:sz w:val="21"/>
          <w:szCs w:val="21"/>
        </w:rPr>
        <w:t>Licitações, legislação fiscal e crimes em licitações</w:t>
      </w:r>
    </w:p>
    <w:p w14:paraId="68C0F261" w14:textId="405F96D8" w:rsidR="00817CA7" w:rsidRDefault="00817CA7" w:rsidP="00817CA7">
      <w:pPr>
        <w:pStyle w:val="striped"/>
        <w:shd w:val="clear" w:color="auto" w:fill="F2F2F2"/>
        <w:spacing w:before="0" w:beforeAutospacing="0" w:after="0" w:afterAutospacing="0"/>
        <w:ind w:left="720"/>
        <w:rPr>
          <w:rFonts w:ascii="Trebuchet MS" w:hAnsi="Trebuchet MS" w:cs="Poppins"/>
          <w:color w:val="333333"/>
          <w:sz w:val="21"/>
          <w:szCs w:val="21"/>
        </w:rPr>
      </w:pPr>
      <w:r>
        <w:rPr>
          <w:rFonts w:ascii="Trebuchet MS" w:hAnsi="Trebuchet MS" w:cs="Poppins"/>
          <w:color w:val="676767"/>
          <w:sz w:val="21"/>
          <w:szCs w:val="21"/>
        </w:rPr>
        <w:t>Doutor(a)Emerson Ademir Borges de Oliveira</w:t>
      </w:r>
    </w:p>
    <w:p w14:paraId="4D1F540C" w14:textId="77777777" w:rsidR="00817CA7" w:rsidRDefault="00817CA7" w:rsidP="00817CA7">
      <w:pPr>
        <w:pStyle w:val="striped"/>
        <w:shd w:val="clear" w:color="auto" w:fill="F2F2F2"/>
        <w:spacing w:before="0" w:beforeAutospacing="0" w:after="0" w:afterAutospacing="0"/>
        <w:ind w:left="720"/>
        <w:jc w:val="right"/>
        <w:rPr>
          <w:rFonts w:ascii="Trebuchet MS" w:hAnsi="Trebuchet MS" w:cs="Poppins"/>
          <w:b/>
          <w:bCs/>
          <w:color w:val="646464"/>
          <w:sz w:val="21"/>
          <w:szCs w:val="21"/>
        </w:rPr>
      </w:pPr>
      <w:r>
        <w:rPr>
          <w:rFonts w:ascii="Trebuchet MS" w:hAnsi="Trebuchet MS" w:cs="Poppins"/>
          <w:b/>
          <w:bCs/>
          <w:color w:val="646464"/>
          <w:sz w:val="21"/>
          <w:szCs w:val="21"/>
        </w:rPr>
        <w:t>40h</w:t>
      </w:r>
    </w:p>
    <w:p w14:paraId="45E81DE9" w14:textId="77777777" w:rsidR="00817CA7" w:rsidRDefault="00817CA7" w:rsidP="00817CA7">
      <w:pPr>
        <w:pStyle w:val="Ttulo2"/>
        <w:shd w:val="clear" w:color="auto" w:fill="FFFFFF"/>
        <w:spacing w:before="0" w:line="510" w:lineRule="atLeast"/>
        <w:rPr>
          <w:rFonts w:ascii="inherit" w:hAnsi="inherit" w:cs="Poppins"/>
          <w:b/>
          <w:bCs/>
          <w:color w:val="F5752F"/>
          <w:sz w:val="36"/>
          <w:szCs w:val="36"/>
        </w:rPr>
      </w:pPr>
      <w:r>
        <w:rPr>
          <w:rFonts w:ascii="inherit" w:hAnsi="inherit" w:cs="Poppins"/>
          <w:color w:val="F5752F"/>
        </w:rPr>
        <w:t>Sobre a modalidade</w:t>
      </w:r>
    </w:p>
    <w:p w14:paraId="225DB12A" w14:textId="77777777" w:rsidR="00817CA7" w:rsidRPr="00817CA7" w:rsidRDefault="00817CA7" w:rsidP="00817CA7">
      <w:pPr>
        <w:pStyle w:val="Ttulo2"/>
        <w:spacing w:before="0" w:after="120" w:line="420" w:lineRule="atLeast"/>
        <w:ind w:left="1200"/>
        <w:rPr>
          <w:rFonts w:ascii="Trebuchet MS" w:hAnsi="Trebuchet MS"/>
          <w:color w:val="auto"/>
          <w:sz w:val="30"/>
          <w:szCs w:val="30"/>
        </w:rPr>
      </w:pPr>
      <w:r w:rsidRPr="00817CA7">
        <w:rPr>
          <w:rFonts w:ascii="Trebuchet MS" w:hAnsi="Trebuchet MS"/>
          <w:color w:val="auto"/>
          <w:sz w:val="30"/>
          <w:szCs w:val="30"/>
        </w:rPr>
        <w:t>Certificação</w:t>
      </w:r>
    </w:p>
    <w:p w14:paraId="7F626BB9" w14:textId="3F9FA2A8" w:rsidR="00817CA7" w:rsidRPr="00817CA7" w:rsidRDefault="00817CA7" w:rsidP="00817CA7">
      <w:pPr>
        <w:pStyle w:val="NormalWeb"/>
        <w:spacing w:before="0" w:beforeAutospacing="0" w:after="0" w:afterAutospacing="0" w:line="330" w:lineRule="atLeast"/>
        <w:rPr>
          <w:rFonts w:ascii="Trebuchet MS" w:hAnsi="Trebuchet MS"/>
          <w:sz w:val="21"/>
          <w:szCs w:val="21"/>
        </w:rPr>
      </w:pPr>
      <w:r w:rsidRPr="00817CA7">
        <w:rPr>
          <w:rFonts w:ascii="Trebuchet MS" w:hAnsi="Trebuchet MS"/>
          <w:sz w:val="21"/>
          <w:szCs w:val="21"/>
        </w:rPr>
        <w:t xml:space="preserve">A certificação na modalidade EAD tem a mesma validade que um curso presencial. Os cursos de Pós-Graduação a distância são certificados pela Instituição Pitágoras </w:t>
      </w:r>
      <w:r w:rsidRPr="00817CA7">
        <w:rPr>
          <w:rFonts w:ascii="Trebuchet MS" w:hAnsi="Trebuchet MS"/>
          <w:sz w:val="21"/>
          <w:szCs w:val="21"/>
        </w:rPr>
        <w:t>Unopar</w:t>
      </w:r>
      <w:r w:rsidRPr="00817CA7">
        <w:rPr>
          <w:rFonts w:ascii="Trebuchet MS" w:hAnsi="Trebuchet MS"/>
          <w:sz w:val="21"/>
          <w:szCs w:val="21"/>
        </w:rPr>
        <w:t xml:space="preserve"> Anhanguera.</w:t>
      </w:r>
    </w:p>
    <w:p w14:paraId="40D07D73" w14:textId="77777777" w:rsidR="00817CA7" w:rsidRPr="00817CA7" w:rsidRDefault="00817CA7" w:rsidP="00817CA7">
      <w:pPr>
        <w:pStyle w:val="Ttulo2"/>
        <w:spacing w:before="0" w:after="120" w:line="420" w:lineRule="atLeast"/>
        <w:ind w:left="1200"/>
        <w:rPr>
          <w:rFonts w:ascii="Trebuchet MS" w:hAnsi="Trebuchet MS"/>
          <w:color w:val="auto"/>
          <w:sz w:val="30"/>
          <w:szCs w:val="30"/>
        </w:rPr>
      </w:pPr>
      <w:r w:rsidRPr="00817CA7">
        <w:rPr>
          <w:rFonts w:ascii="Trebuchet MS" w:hAnsi="Trebuchet MS"/>
          <w:color w:val="auto"/>
          <w:sz w:val="30"/>
          <w:szCs w:val="30"/>
        </w:rPr>
        <w:t>MEC</w:t>
      </w:r>
    </w:p>
    <w:p w14:paraId="19697DCB" w14:textId="77777777" w:rsidR="00817CA7" w:rsidRPr="00817CA7" w:rsidRDefault="00817CA7" w:rsidP="00817CA7">
      <w:pPr>
        <w:pStyle w:val="NormalWeb"/>
        <w:spacing w:before="0" w:beforeAutospacing="0" w:after="0" w:afterAutospacing="0" w:line="330" w:lineRule="atLeast"/>
        <w:rPr>
          <w:rFonts w:ascii="Trebuchet MS" w:hAnsi="Trebuchet MS"/>
          <w:sz w:val="21"/>
          <w:szCs w:val="21"/>
        </w:rPr>
      </w:pPr>
      <w:r w:rsidRPr="00817CA7">
        <w:rPr>
          <w:rFonts w:ascii="Trebuchet MS" w:hAnsi="Trebuchet MS"/>
          <w:sz w:val="21"/>
          <w:szCs w:val="21"/>
        </w:rPr>
        <w:t>Contamos com um amplo portfólio de cursos de Pós-Graduação de grandes instituições de ensino pelo Brasil. Todas atendem à Resolução N° 1, de 6 de abril de 2018, do MEC.</w:t>
      </w:r>
    </w:p>
    <w:p w14:paraId="7A6988EA" w14:textId="3E74D89A" w:rsidR="00E62FC8" w:rsidRPr="00817CA7" w:rsidRDefault="00E62FC8" w:rsidP="00817CA7">
      <w:pPr>
        <w:pStyle w:val="Ttulo2"/>
        <w:spacing w:before="0" w:after="120" w:line="420" w:lineRule="atLeast"/>
        <w:rPr>
          <w:rFonts w:ascii="Trebuchet MS" w:hAnsi="Trebuchet MS"/>
          <w:color w:val="FFFFFF"/>
          <w:sz w:val="30"/>
          <w:szCs w:val="30"/>
        </w:rPr>
      </w:pPr>
    </w:p>
    <w:sectPr w:rsidR="00E62FC8" w:rsidRPr="00817C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10A23"/>
    <w:multiLevelType w:val="multilevel"/>
    <w:tmpl w:val="1388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DB14CB"/>
    <w:multiLevelType w:val="multilevel"/>
    <w:tmpl w:val="AACC0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B1342A"/>
    <w:multiLevelType w:val="multilevel"/>
    <w:tmpl w:val="C3C27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0009662">
    <w:abstractNumId w:val="2"/>
  </w:num>
  <w:num w:numId="2" w16cid:durableId="2103187229">
    <w:abstractNumId w:val="1"/>
  </w:num>
  <w:num w:numId="3" w16cid:durableId="1812481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CA7"/>
    <w:rsid w:val="00817CA7"/>
    <w:rsid w:val="00E6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A3C9C"/>
  <w15:chartTrackingRefBased/>
  <w15:docId w15:val="{7DA0726A-CEA1-4D9C-825D-41AE4415F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817C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17C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17C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17CA7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17C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17CA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817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info-name">
    <w:name w:val="info-name"/>
    <w:basedOn w:val="Fontepargpadro"/>
    <w:rsid w:val="00817CA7"/>
  </w:style>
  <w:style w:type="paragraph" w:customStyle="1" w:styleId="striped">
    <w:name w:val="striped"/>
    <w:basedOn w:val="Normal"/>
    <w:rsid w:val="00817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sume">
    <w:name w:val="resume"/>
    <w:basedOn w:val="Fontepargpadro"/>
    <w:rsid w:val="00817CA7"/>
  </w:style>
  <w:style w:type="character" w:styleId="Hyperlink">
    <w:name w:val="Hyperlink"/>
    <w:basedOn w:val="Fontepargpadro"/>
    <w:uiPriority w:val="99"/>
    <w:semiHidden/>
    <w:unhideWhenUsed/>
    <w:rsid w:val="00817C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96012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4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75437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96416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8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82056">
                  <w:marLeft w:val="0"/>
                  <w:marRight w:val="0"/>
                  <w:marTop w:val="120"/>
                  <w:marBottom w:val="0"/>
                  <w:divBdr>
                    <w:top w:val="single" w:sz="6" w:space="12" w:color="DEDED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7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EDEDE"/>
                        <w:right w:val="none" w:sz="0" w:space="0" w:color="auto"/>
                      </w:divBdr>
                      <w:divsChild>
                        <w:div w:id="1222596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25721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46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EDEDE"/>
                        <w:right w:val="none" w:sz="0" w:space="0" w:color="auto"/>
                      </w:divBdr>
                      <w:divsChild>
                        <w:div w:id="126788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484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6196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27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4074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104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65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29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9123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761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8559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95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494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82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4270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01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4534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848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7303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769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3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EDEDE"/>
                        <w:right w:val="none" w:sz="0" w:space="0" w:color="auto"/>
                      </w:divBdr>
                    </w:div>
                    <w:div w:id="755708356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23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501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172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697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525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45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95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558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129616">
                                  <w:marLeft w:val="12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5828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440482">
                                  <w:marLeft w:val="12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46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110544B48A5F643A2909BD184437DAC" ma:contentTypeVersion="15" ma:contentTypeDescription="Crie um novo documento." ma:contentTypeScope="" ma:versionID="cb0eaa2f7d1586fe1206956a1935b30e">
  <xsd:schema xmlns:xsd="http://www.w3.org/2001/XMLSchema" xmlns:xs="http://www.w3.org/2001/XMLSchema" xmlns:p="http://schemas.microsoft.com/office/2006/metadata/properties" xmlns:ns2="466a193b-1fd2-441c-b191-80e22ab38879" xmlns:ns3="a1a7d75f-5527-4451-95f9-7d5ecb7a0821" targetNamespace="http://schemas.microsoft.com/office/2006/metadata/properties" ma:root="true" ma:fieldsID="9dcaad03884ad8278d7b590a84e50651" ns2:_="" ns3:_="">
    <xsd:import namespace="466a193b-1fd2-441c-b191-80e22ab38879"/>
    <xsd:import namespace="a1a7d75f-5527-4451-95f9-7d5ecb7a0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a193b-1fd2-441c-b191-80e22ab388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771e4ab9-48e6-401e-8cb3-95486c831b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7d75f-5527-4451-95f9-7d5ecb7a0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0ea29b5-b5f4-464a-af12-0464d57a5472}" ma:internalName="TaxCatchAll" ma:showField="CatchAllData" ma:web="a1a7d75f-5527-4451-95f9-7d5ecb7a0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a7d75f-5527-4451-95f9-7d5ecb7a0821" xsi:nil="true"/>
    <lcf76f155ced4ddcb4097134ff3c332f xmlns="466a193b-1fd2-441c-b191-80e22ab388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748330-8F8D-4A18-9AFA-00F971C90EF0}"/>
</file>

<file path=customXml/itemProps2.xml><?xml version="1.0" encoding="utf-8"?>
<ds:datastoreItem xmlns:ds="http://schemas.openxmlformats.org/officeDocument/2006/customXml" ds:itemID="{F5DCD5E9-F3CF-4C78-B8AB-1DE22FB0EFB7}"/>
</file>

<file path=customXml/itemProps3.xml><?xml version="1.0" encoding="utf-8"?>
<ds:datastoreItem xmlns:ds="http://schemas.openxmlformats.org/officeDocument/2006/customXml" ds:itemID="{40C55492-C749-4A6E-A788-5E9BF0536A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263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Mendes Malcher</dc:creator>
  <cp:keywords/>
  <dc:description/>
  <cp:lastModifiedBy>Roberta Mendes Malcher</cp:lastModifiedBy>
  <cp:revision>1</cp:revision>
  <dcterms:created xsi:type="dcterms:W3CDTF">2025-01-02T19:35:00Z</dcterms:created>
  <dcterms:modified xsi:type="dcterms:W3CDTF">2025-01-02T19:39:00Z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0x0101008110544B48A5F643A2909BD184437DAC</vt:lpwstr>
  </property>
</Properties>
</file>